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重庆金凯韶光环保科技有限公司整改情况公示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根据江津区生态环境局对我司检查提出的三点整改要求：（1）收集沟及围堰部分地方出现破损，存在渗漏风险；（2）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年转移台账“运输公司”项填写不完整；（3）污染环境防治信息公示过于简单且填报内容与填报要求不符。我司作了以下整改：</w:t>
      </w:r>
    </w:p>
    <w:p>
      <w:pPr>
        <w:numPr>
          <w:ilvl w:val="0"/>
          <w:numId w:val="1"/>
        </w:num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对收集沟围堰、库房地面破损修缮</w:t>
      </w:r>
      <w:bookmarkStart w:id="0" w:name="_GoBack"/>
      <w:bookmarkEnd w:id="0"/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修缮前照片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922780" cy="2565400"/>
            <wp:effectExtent l="0" t="0" r="1270" b="6350"/>
            <wp:docPr id="5" name="图片 5" descr="955063032cf5ba4b18f8d899ded6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5063032cf5ba4b18f8d899ded6e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915160" cy="2555240"/>
            <wp:effectExtent l="0" t="0" r="8890" b="16510"/>
            <wp:docPr id="6" name="图片 6" descr="5a30e1cf33c100520002c6de92ca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a30e1cf33c100520002c6de92ca4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1516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修缮后照片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87220" cy="2515870"/>
            <wp:effectExtent l="0" t="0" r="17780" b="17780"/>
            <wp:docPr id="8" name="图片 8" descr="4c68b31bf9e72caef03749be4c9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c68b31bf9e72caef03749be4c970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96745" cy="2529840"/>
            <wp:effectExtent l="0" t="0" r="8255" b="3810"/>
            <wp:docPr id="10" name="图片 10" descr="41fba0263a823b43960644c9d41c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1fba0263a823b43960644c9d41c4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二、2022年转移台账“运输公司”项由简称改为全称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原台账中“驰豪运输”改为“重庆驰豪运输有限公司”，“重庆公路运输”改为“重庆公路运输（集团）有限公司危险品运输分公司”。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0500" cy="1781175"/>
            <wp:effectExtent l="0" t="0" r="6350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专列了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污染环境防治信息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”并公示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067300" cy="4429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CE1BF"/>
    <w:multiLevelType w:val="singleLevel"/>
    <w:tmpl w:val="A24CE1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493F9F"/>
    <w:multiLevelType w:val="singleLevel"/>
    <w:tmpl w:val="4A493F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OTNhNjllNGYwMTAyNmI1OWU0ZDgyZWEwMTVlN2YifQ=="/>
  </w:docVars>
  <w:rsids>
    <w:rsidRoot w:val="00000000"/>
    <w:rsid w:val="19363FC5"/>
    <w:rsid w:val="1C7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1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2023-06-02T02:00:58Z</dcterms:created>
  <dc:creator>admin</dc:creator>
  <cp:lastModifiedBy>吉它上的灰</cp:lastModifiedBy>
  <dcterms:modified xsi:type="dcterms:W3CDTF">2023-06-02T07:29:35Z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A575D0636D0E48FFB3B6DA74498EF5E6_12</vt:lpwstr>
  </property>
</Properties>
</file>